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D0478A" w:rsidP="006A5DF1">
      <w:pPr>
        <w:spacing w:after="240"/>
        <w:jc w:val="right"/>
        <w:rPr>
          <w:sz w:val="22"/>
          <w:szCs w:val="22"/>
        </w:rPr>
      </w:pPr>
      <w:r w:rsidRPr="00D0478A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D0478A">
        <w:rPr>
          <w:sz w:val="22"/>
          <w:szCs w:val="22"/>
        </w:rPr>
        <w:t>2021-12-23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D0478A" w:rsidP="006A5DF1">
      <w:pPr>
        <w:rPr>
          <w:b/>
          <w:bCs/>
          <w:sz w:val="22"/>
          <w:szCs w:val="22"/>
        </w:rPr>
      </w:pPr>
      <w:r w:rsidRPr="00D0478A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D0478A" w:rsidP="006A5DF1">
      <w:pPr>
        <w:rPr>
          <w:sz w:val="22"/>
          <w:szCs w:val="22"/>
        </w:rPr>
      </w:pPr>
      <w:r w:rsidRPr="00D0478A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D0478A">
        <w:rPr>
          <w:sz w:val="22"/>
          <w:szCs w:val="22"/>
        </w:rPr>
        <w:t>2</w:t>
      </w:r>
    </w:p>
    <w:p w:rsidR="006A5DF1" w:rsidRPr="00BD5546" w:rsidRDefault="00D0478A" w:rsidP="006A5DF1">
      <w:pPr>
        <w:rPr>
          <w:sz w:val="22"/>
          <w:szCs w:val="22"/>
        </w:rPr>
      </w:pPr>
      <w:r w:rsidRPr="00D0478A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D0478A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0478A" w:rsidRPr="00E249E4">
        <w:rPr>
          <w:bCs/>
          <w:sz w:val="22"/>
          <w:szCs w:val="22"/>
          <w:highlight w:val="darkGray"/>
        </w:rPr>
        <w:t>....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0478A" w:rsidRPr="00D0478A">
        <w:rPr>
          <w:sz w:val="22"/>
          <w:szCs w:val="22"/>
        </w:rPr>
        <w:t>Tryb podstawowy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0478A" w:rsidRPr="00D0478A">
        <w:rPr>
          <w:b/>
          <w:bCs/>
          <w:sz w:val="22"/>
          <w:szCs w:val="22"/>
        </w:rPr>
        <w:t xml:space="preserve">Całodobowe świadczenie usług transportu sanitarnego dla pacjentów Szpitala Specjalistycznego im. A. Falkiewicza we </w:t>
      </w:r>
      <w:proofErr w:type="spellStart"/>
      <w:r w:rsidR="00D0478A" w:rsidRPr="00D0478A">
        <w:rPr>
          <w:b/>
          <w:bCs/>
          <w:sz w:val="22"/>
          <w:szCs w:val="22"/>
        </w:rPr>
        <w:t>Wrocłwiu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0478A" w:rsidRPr="00D0478A">
        <w:rPr>
          <w:b/>
          <w:sz w:val="22"/>
          <w:szCs w:val="22"/>
        </w:rPr>
        <w:t>ZP/TP/13/2021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D0478A" w:rsidRPr="00D0478A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D0478A" w:rsidRPr="00D0478A">
        <w:rPr>
          <w:sz w:val="22"/>
          <w:szCs w:val="22"/>
        </w:rPr>
        <w:t>(</w:t>
      </w:r>
      <w:proofErr w:type="spellStart"/>
      <w:r w:rsidR="00D0478A" w:rsidRPr="00D0478A">
        <w:rPr>
          <w:sz w:val="22"/>
          <w:szCs w:val="22"/>
        </w:rPr>
        <w:t>t.j</w:t>
      </w:r>
      <w:proofErr w:type="spellEnd"/>
      <w:r w:rsidR="00D0478A" w:rsidRPr="00D0478A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0478A" w:rsidRPr="0055619B" w:rsidTr="008A4084">
        <w:tc>
          <w:tcPr>
            <w:tcW w:w="9356" w:type="dxa"/>
            <w:shd w:val="clear" w:color="auto" w:fill="auto"/>
          </w:tcPr>
          <w:p w:rsidR="00D0478A" w:rsidRPr="0055619B" w:rsidRDefault="00D0478A" w:rsidP="008A4084">
            <w:pPr>
              <w:spacing w:before="60" w:after="60"/>
              <w:ind w:left="30" w:right="-72"/>
              <w:rPr>
                <w:b/>
                <w:bCs/>
              </w:rPr>
            </w:pPr>
            <w:r w:rsidRPr="0055619B">
              <w:rPr>
                <w:b/>
                <w:bCs/>
              </w:rPr>
              <w:t xml:space="preserve">Pytanie nr </w:t>
            </w:r>
            <w:r w:rsidR="00922DF1" w:rsidRPr="0055619B">
              <w:rPr>
                <w:b/>
                <w:bCs/>
              </w:rPr>
              <w:t>1</w:t>
            </w:r>
          </w:p>
          <w:p w:rsidR="003E4B2C" w:rsidRPr="0055619B" w:rsidRDefault="003E4B2C" w:rsidP="003E4B2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56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Proszę o wyjaśnienie </w:t>
            </w:r>
            <w:r w:rsidRPr="0055619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na jakiej podstawie została zastosowana cena jako jedyne kryterium oceny ofert w ramach postępowania</w:t>
            </w:r>
            <w:r w:rsidRPr="0055619B">
              <w:rPr>
                <w:rFonts w:ascii="Times New Roman" w:hAnsi="Times New Roman"/>
                <w:color w:val="000000"/>
                <w:sz w:val="20"/>
                <w:szCs w:val="20"/>
              </w:rPr>
              <w:t>? Zgodnie z treścią a</w:t>
            </w:r>
            <w:r w:rsidRPr="00556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rt. 246 </w:t>
            </w:r>
            <w:proofErr w:type="spellStart"/>
            <w:r w:rsidRPr="00556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556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3E4B2C" w:rsidRPr="0055619B" w:rsidRDefault="003E4B2C" w:rsidP="003E4B2C">
            <w:pPr>
              <w:rPr>
                <w:color w:val="000000"/>
              </w:rPr>
            </w:pPr>
          </w:p>
          <w:p w:rsidR="003E4B2C" w:rsidRPr="0055619B" w:rsidRDefault="003E4B2C" w:rsidP="003E4B2C">
            <w:pPr>
              <w:rPr>
                <w:i/>
                <w:iCs/>
                <w:color w:val="000000"/>
              </w:rPr>
            </w:pPr>
            <w:r w:rsidRPr="0055619B">
              <w:rPr>
                <w:i/>
                <w:iCs/>
                <w:color w:val="000000"/>
              </w:rPr>
              <w:t xml:space="preserve">1. Zamawiający publiczni, o których mowa w art. 4 pkt 1 i 2, oraz ich związki </w:t>
            </w:r>
            <w:r w:rsidRPr="0055619B">
              <w:rPr>
                <w:i/>
                <w:iCs/>
                <w:color w:val="000000"/>
                <w:u w:val="single"/>
              </w:rPr>
              <w:t>nie stosują kryterium ceny jako jedynego kryterium oceny ofert albo jako kryterium o wadze przekraczającej 60%</w:t>
            </w:r>
            <w:r w:rsidRPr="0055619B">
              <w:rPr>
                <w:i/>
                <w:iCs/>
                <w:color w:val="000000"/>
              </w:rPr>
              <w:t>.</w:t>
            </w:r>
          </w:p>
          <w:p w:rsidR="003E4B2C" w:rsidRPr="0055619B" w:rsidRDefault="003E4B2C" w:rsidP="003E4B2C">
            <w:pPr>
              <w:rPr>
                <w:i/>
                <w:iCs/>
                <w:color w:val="000000"/>
              </w:rPr>
            </w:pPr>
            <w:r w:rsidRPr="0055619B">
              <w:rPr>
                <w:i/>
                <w:iCs/>
                <w:color w:val="000000"/>
              </w:rPr>
              <w:t xml:space="preserve">2. Zamawiający publiczni, o których mowa w art. 4 pkt 1 i 2, oraz ich związki </w:t>
            </w:r>
            <w:r w:rsidRPr="0055619B">
              <w:rPr>
                <w:i/>
                <w:iCs/>
                <w:color w:val="000000"/>
                <w:u w:val="single"/>
              </w:rPr>
              <w:t>mogą zastosować</w:t>
            </w:r>
            <w:r w:rsidRPr="0055619B">
              <w:rPr>
                <w:i/>
                <w:iCs/>
                <w:color w:val="000000"/>
              </w:rPr>
              <w:t xml:space="preserve"> kryterium ceny jako jedyne kryterium oceny ofert albo jako kryterium o wadze przekraczającej 60%, </w:t>
            </w:r>
            <w:r w:rsidRPr="0055619B">
              <w:rPr>
                <w:i/>
                <w:iCs/>
                <w:color w:val="000000"/>
                <w:u w:val="single"/>
              </w:rPr>
              <w:t xml:space="preserve">jeżeli określą w opisie przedmiotu zamówienia wymagania jakościowe odnoszące </w:t>
            </w:r>
            <w:r w:rsidRPr="0055619B">
              <w:rPr>
                <w:i/>
                <w:iCs/>
                <w:color w:val="000000"/>
                <w:u w:val="single"/>
              </w:rPr>
              <w:br/>
              <w:t>się do co najmniej głównych elementów składających się na przedmiot zamówienia</w:t>
            </w:r>
            <w:r w:rsidRPr="0055619B">
              <w:rPr>
                <w:i/>
                <w:iCs/>
                <w:color w:val="000000"/>
              </w:rPr>
              <w:t>.</w:t>
            </w:r>
          </w:p>
          <w:p w:rsidR="003E4B2C" w:rsidRPr="0055619B" w:rsidRDefault="003E4B2C" w:rsidP="003E4B2C">
            <w:pPr>
              <w:rPr>
                <w:rFonts w:eastAsia="Calibri"/>
                <w:color w:val="000000"/>
                <w:lang w:eastAsia="en-US"/>
              </w:rPr>
            </w:pP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  <w:r w:rsidRPr="0055619B">
              <w:rPr>
                <w:color w:val="000000"/>
              </w:rPr>
              <w:t xml:space="preserve">Tym samym Zamawiający publiczni, o których mowa w art. 4 pkt 1 i 2 </w:t>
            </w:r>
            <w:proofErr w:type="spellStart"/>
            <w:r w:rsidRPr="0055619B">
              <w:rPr>
                <w:color w:val="000000"/>
              </w:rPr>
              <w:t>pzp</w:t>
            </w:r>
            <w:proofErr w:type="spellEnd"/>
            <w:r w:rsidRPr="0055619B">
              <w:rPr>
                <w:color w:val="000000"/>
              </w:rPr>
              <w:t xml:space="preserve">, oraz ich związki są uprawnieni do zastosowania kryterium ceny o wadze przekraczającej 60% wyłącznie, gdy określą w opisie przedmiotu zamówienia wymagania jakościowe odnoszące </w:t>
            </w:r>
            <w:r w:rsidRPr="0055619B">
              <w:rPr>
                <w:color w:val="000000"/>
              </w:rPr>
              <w:br/>
              <w:t>się do co najmniej głównych elementów składających się na przedmiot zamówienia. Jeżeli warunek ten nie zostanie spełniony, to kryterium ceny musi towarzyszyć kryterium jakościowe lub kosztowe.</w:t>
            </w:r>
          </w:p>
          <w:p w:rsidR="003E4B2C" w:rsidRPr="0055619B" w:rsidRDefault="003E4B2C" w:rsidP="003E4B2C">
            <w:pPr>
              <w:rPr>
                <w:color w:val="000000"/>
              </w:rPr>
            </w:pP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  <w:r w:rsidRPr="0055619B">
              <w:rPr>
                <w:color w:val="000000"/>
              </w:rPr>
              <w:t>Sposób oceny ofert bazujący na wielości kryteriów jest zasadą, zaś kryterium cenowe jako jedyne stanowi od tej zasady wyjątek, który nie może być interpretowany rozszerzająco.</w:t>
            </w:r>
          </w:p>
          <w:p w:rsidR="003E4B2C" w:rsidRPr="0055619B" w:rsidRDefault="003E4B2C" w:rsidP="003E4B2C">
            <w:pPr>
              <w:rPr>
                <w:rFonts w:eastAsia="Calibri"/>
                <w:color w:val="000000"/>
                <w:lang w:eastAsia="en-US"/>
              </w:rPr>
            </w:pP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  <w:r w:rsidRPr="0055619B">
              <w:rPr>
                <w:color w:val="000000"/>
              </w:rPr>
              <w:t xml:space="preserve">W doktrynie wskazuje się, że dla możliwości posłużenia się kryterium ceny o wadze większej niż 60% wystarczające powinno być </w:t>
            </w:r>
            <w:r w:rsidRPr="0055619B">
              <w:rPr>
                <w:color w:val="000000"/>
                <w:u w:val="single"/>
              </w:rPr>
              <w:t>szczegółowe określenie wymagań jakościowych względem głównych cech, parametrów przedmiotu zamówienia</w:t>
            </w:r>
            <w:r w:rsidRPr="0055619B">
              <w:rPr>
                <w:color w:val="000000"/>
              </w:rPr>
              <w:t xml:space="preserve">. Pojęcie wymagań jakościowych należy rozumieć zgodnie z jego językowym znaczeniem. Nie jest ono ograniczone do systemów normatywnych lub prawnych, oznacza także </w:t>
            </w:r>
            <w:r w:rsidRPr="0055619B">
              <w:rPr>
                <w:color w:val="000000"/>
              </w:rPr>
              <w:lastRenderedPageBreak/>
              <w:t xml:space="preserve">jasno </w:t>
            </w:r>
            <w:r w:rsidRPr="0055619B">
              <w:rPr>
                <w:b/>
                <w:bCs/>
                <w:color w:val="000000"/>
              </w:rPr>
              <w:t>zdefiniowane zindywidualizowane wymagania dotyczące jakości świadczenia</w:t>
            </w:r>
            <w:r w:rsidRPr="0055619B">
              <w:rPr>
                <w:color w:val="000000"/>
              </w:rPr>
              <w:t>.</w:t>
            </w: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  <w:r w:rsidRPr="0055619B">
              <w:rPr>
                <w:color w:val="000000"/>
              </w:rPr>
              <w:t>Jednocześnie należy mieć na uwadze, że w treści SWZ, jak również w treści Opisu Przedmiotu Zamówienia Zamawiający nie przewidział żadnych zindywidualizowanych wymagań w zakresie jakości świadczenia usług, będących przedmiotem Postępowania. Wymagania postawione wobec pojazdów wykonawców nie mogą zostać uznane za wymagania dotyczące samych usług.</w:t>
            </w:r>
          </w:p>
          <w:p w:rsidR="003E4B2C" w:rsidRPr="0055619B" w:rsidRDefault="003E4B2C" w:rsidP="003E4B2C">
            <w:pPr>
              <w:ind w:firstLine="708"/>
              <w:rPr>
                <w:color w:val="000000"/>
              </w:rPr>
            </w:pPr>
          </w:p>
          <w:p w:rsidR="003E4B2C" w:rsidRPr="0055619B" w:rsidRDefault="003E4B2C" w:rsidP="003E4B2C">
            <w:pPr>
              <w:ind w:firstLine="708"/>
              <w:rPr>
                <w:color w:val="000000"/>
                <w:u w:val="single"/>
              </w:rPr>
            </w:pPr>
            <w:r w:rsidRPr="0055619B">
              <w:rPr>
                <w:color w:val="000000"/>
              </w:rPr>
              <w:t xml:space="preserve">W związku z powyższym wykonawca wnosi o wyjaśnienie treści SWZ we wskazanym zakresie i wykazanie podstaw zastosowania wyłącznie jednego kryterium oceny ofert, </w:t>
            </w:r>
            <w:r w:rsidRPr="0055619B">
              <w:rPr>
                <w:color w:val="000000"/>
                <w:u w:val="single"/>
              </w:rPr>
              <w:t>ewentualnie o dokonanie zmiany treści SWZ w powyżej wskazanym zakresie poprzez wskazanie dodatkowego/dodatkowych kryteriów oceny ofert, oprócz ceny.</w:t>
            </w:r>
          </w:p>
          <w:p w:rsidR="0010041D" w:rsidRPr="0055619B" w:rsidRDefault="0010041D" w:rsidP="001004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10041D" w:rsidRPr="0055619B" w:rsidRDefault="0010041D" w:rsidP="0010041D">
            <w:pPr>
              <w:spacing w:after="40"/>
              <w:ind w:left="30" w:right="-72"/>
              <w:rPr>
                <w:b/>
                <w:bCs/>
              </w:rPr>
            </w:pPr>
            <w:r w:rsidRPr="0055619B">
              <w:rPr>
                <w:b/>
                <w:bCs/>
              </w:rPr>
              <w:t>Stanowisko (wyjaśnienie) Zamawiającego:</w:t>
            </w:r>
          </w:p>
          <w:p w:rsidR="0010041D" w:rsidRPr="0055619B" w:rsidRDefault="0010041D" w:rsidP="001004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W związku z zacytowanym wyżej  art. 246 Pzp  zamawiający wyjaśnia  </w:t>
            </w:r>
            <w:r w:rsidR="00D027AA" w:rsidRPr="0055619B">
              <w:rPr>
                <w:rFonts w:eastAsia="TimesNewRomanPSMT"/>
              </w:rPr>
              <w:t>zastosowani</w:t>
            </w:r>
            <w:r w:rsidR="008F3993">
              <w:rPr>
                <w:rFonts w:eastAsia="TimesNewRomanPSMT"/>
              </w:rPr>
              <w:t>e</w:t>
            </w:r>
            <w:r w:rsidR="00D027AA" w:rsidRPr="0055619B">
              <w:rPr>
                <w:rFonts w:eastAsia="TimesNewRomanPSMT"/>
              </w:rPr>
              <w:t xml:space="preserve"> </w:t>
            </w:r>
            <w:r w:rsidRPr="0055619B">
              <w:rPr>
                <w:rFonts w:eastAsia="TimesNewRomanPSMT"/>
              </w:rPr>
              <w:t xml:space="preserve"> kryterium ceny jako </w:t>
            </w:r>
          </w:p>
          <w:p w:rsidR="0010041D" w:rsidRPr="0055619B" w:rsidRDefault="0010041D" w:rsidP="000D716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 jedynego kryterium oceny ofert. </w:t>
            </w:r>
            <w:r w:rsidR="000D7161" w:rsidRPr="0055619B">
              <w:rPr>
                <w:rFonts w:eastAsia="TimesNewRomanPSMT"/>
              </w:rPr>
              <w:t xml:space="preserve">Ograniczenie </w:t>
            </w:r>
            <w:r w:rsidR="000D7161" w:rsidRPr="0055619B">
              <w:rPr>
                <w:rFonts w:eastAsia="TimesNewRomanPSMT"/>
              </w:rPr>
              <w:t>w zakresie stosowania kryterium ceny nie będzie jednak miało zastosowania w sytuacjach,</w:t>
            </w:r>
            <w:r w:rsidR="000D7161" w:rsidRPr="0055619B">
              <w:rPr>
                <w:rFonts w:eastAsia="TimesNewRomanPSMT"/>
              </w:rPr>
              <w:t xml:space="preserve"> </w:t>
            </w:r>
            <w:r w:rsidR="000D7161" w:rsidRPr="0055619B">
              <w:rPr>
                <w:rFonts w:eastAsia="TimesNewRomanPSMT"/>
              </w:rPr>
              <w:t>gdy zamawiający określi w opisie przedmiotu zamówienia wymagania jakościowe odnoszące się</w:t>
            </w:r>
            <w:r w:rsidR="000D7161" w:rsidRPr="0055619B">
              <w:rPr>
                <w:rFonts w:eastAsia="TimesNewRomanPSMT"/>
              </w:rPr>
              <w:t xml:space="preserve"> </w:t>
            </w:r>
            <w:r w:rsidR="000D7161" w:rsidRPr="0055619B">
              <w:rPr>
                <w:rFonts w:eastAsia="TimesNewRomanPSMT"/>
              </w:rPr>
              <w:t xml:space="preserve">do co najmniej </w:t>
            </w:r>
            <w:r w:rsidR="000D7161" w:rsidRPr="0055619B">
              <w:rPr>
                <w:rFonts w:eastAsia="TimesNewRomanPSMT"/>
                <w:b/>
              </w:rPr>
              <w:t>głównych elementów</w:t>
            </w:r>
            <w:r w:rsidR="000D7161" w:rsidRPr="0055619B">
              <w:rPr>
                <w:rFonts w:eastAsia="TimesNewRomanPSMT"/>
              </w:rPr>
              <w:t xml:space="preserve"> składających się na przedmiot zamówienia</w:t>
            </w:r>
            <w:r w:rsidR="000D7161" w:rsidRPr="0055619B">
              <w:rPr>
                <w:rFonts w:eastAsia="TimesNewRomanPSMT"/>
              </w:rPr>
              <w:t>.</w:t>
            </w:r>
          </w:p>
          <w:p w:rsidR="0010041D" w:rsidRPr="0055619B" w:rsidRDefault="0010041D" w:rsidP="001004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 W opisie przedmiotu zmówienia Zamawiający </w:t>
            </w:r>
            <w:r w:rsidR="000D7161" w:rsidRPr="0055619B">
              <w:rPr>
                <w:rFonts w:eastAsia="TimesNewRomanPSMT"/>
              </w:rPr>
              <w:t>zgodnie z definicj</w:t>
            </w:r>
            <w:r w:rsidR="008F3993">
              <w:rPr>
                <w:rFonts w:eastAsia="TimesNewRomanPSMT"/>
              </w:rPr>
              <w:t>ą</w:t>
            </w:r>
            <w:r w:rsidR="000D7161" w:rsidRPr="0055619B">
              <w:rPr>
                <w:rFonts w:eastAsia="TimesNewRomanPSMT"/>
              </w:rPr>
              <w:t xml:space="preserve"> cytowanego przepisu wymaga dwóch </w:t>
            </w:r>
            <w:r w:rsidR="00A558BE" w:rsidRPr="0055619B">
              <w:rPr>
                <w:rFonts w:eastAsia="TimesNewRomanPSMT"/>
              </w:rPr>
              <w:t xml:space="preserve">elementów </w:t>
            </w:r>
            <w:r w:rsidR="000D7161" w:rsidRPr="0055619B">
              <w:rPr>
                <w:rFonts w:eastAsia="TimesNewRomanPSMT"/>
              </w:rPr>
              <w:t xml:space="preserve">jakościowych </w:t>
            </w:r>
            <w:r w:rsidR="00A558BE" w:rsidRPr="0055619B">
              <w:rPr>
                <w:rFonts w:eastAsia="TimesNewRomanPSMT"/>
              </w:rPr>
              <w:t>składając</w:t>
            </w:r>
            <w:r w:rsidR="008F3993">
              <w:rPr>
                <w:rFonts w:eastAsia="TimesNewRomanPSMT"/>
              </w:rPr>
              <w:t>ych</w:t>
            </w:r>
            <w:r w:rsidR="00A558BE" w:rsidRPr="0055619B">
              <w:rPr>
                <w:rFonts w:eastAsia="TimesNewRomanPSMT"/>
              </w:rPr>
              <w:t xml:space="preserve"> się na przedmiot zamówienia</w:t>
            </w:r>
            <w:r w:rsidR="000D7161" w:rsidRPr="0055619B">
              <w:rPr>
                <w:rFonts w:eastAsia="TimesNewRomanPSMT"/>
              </w:rPr>
              <w:t>;</w:t>
            </w:r>
          </w:p>
          <w:p w:rsidR="000D7161" w:rsidRPr="0055619B" w:rsidRDefault="000D7161" w:rsidP="000D71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 Postawił wymagania wobec   pojazdów  jakich wymaga w celu prawidłowego  świadczenia usług.</w:t>
            </w:r>
          </w:p>
          <w:p w:rsidR="00A558BE" w:rsidRPr="0055619B" w:rsidRDefault="000D7161" w:rsidP="00A558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 Postawił wymagania </w:t>
            </w:r>
            <w:r w:rsidR="00A558BE" w:rsidRPr="0055619B">
              <w:rPr>
                <w:rFonts w:eastAsia="TimesNewRomanPSMT"/>
              </w:rPr>
              <w:t xml:space="preserve">wobec kwalifikacji  </w:t>
            </w:r>
            <w:r w:rsidRPr="0055619B">
              <w:rPr>
                <w:rFonts w:eastAsia="TimesNewRomanPSMT"/>
              </w:rPr>
              <w:t xml:space="preserve">personelu </w:t>
            </w:r>
            <w:r w:rsidR="00A558BE" w:rsidRPr="0055619B">
              <w:rPr>
                <w:rFonts w:eastAsia="TimesNewRomanPSMT"/>
              </w:rPr>
              <w:t xml:space="preserve"> wykonującego w/w usługę. </w:t>
            </w:r>
          </w:p>
          <w:p w:rsidR="00A558BE" w:rsidRPr="0055619B" w:rsidRDefault="00A558BE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0D7161" w:rsidRPr="0055619B" w:rsidRDefault="00A558BE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>Ponad to w celu  zachowania należytej staranności  p</w:t>
            </w:r>
            <w:r w:rsidR="000D7161" w:rsidRPr="0055619B">
              <w:rPr>
                <w:rFonts w:eastAsia="TimesNewRomanPSMT"/>
              </w:rPr>
              <w:t xml:space="preserve">ostawił warunek  wykazania się doświadczeniem </w:t>
            </w:r>
            <w:r w:rsidRPr="0055619B">
              <w:rPr>
                <w:rFonts w:eastAsia="TimesNewRomanPSMT"/>
              </w:rPr>
              <w:t xml:space="preserve">zawodowym Wykonawcy ubiegającemu się  zamówienie publiczne. </w:t>
            </w:r>
          </w:p>
          <w:p w:rsidR="00A558BE" w:rsidRPr="0055619B" w:rsidRDefault="00A558BE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A558BE" w:rsidRPr="0055619B" w:rsidRDefault="00A558BE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>Jednocześnie nadmieniam iż usługa świadczenia transportu sanitarnego jest ściśle ustandaryzowana poprzez  przepisy i wytyczne taki</w:t>
            </w:r>
            <w:r w:rsidR="00D027AA" w:rsidRPr="0055619B">
              <w:rPr>
                <w:rFonts w:eastAsia="TimesNewRomanPSMT"/>
              </w:rPr>
              <w:t xml:space="preserve">e </w:t>
            </w:r>
            <w:r w:rsidRPr="0055619B">
              <w:rPr>
                <w:rFonts w:eastAsia="TimesNewRomanPSMT"/>
              </w:rPr>
              <w:t xml:space="preserve"> jak;</w:t>
            </w:r>
          </w:p>
          <w:p w:rsidR="00A558BE" w:rsidRPr="0055619B" w:rsidRDefault="00D027AA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- </w:t>
            </w:r>
            <w:r w:rsidR="00A558BE" w:rsidRPr="0055619B">
              <w:rPr>
                <w:rFonts w:eastAsia="TimesNewRomanPSMT"/>
              </w:rPr>
              <w:t>Ustawa o Państwowym Ratownictwie Medycznym  (tj. Dz. U. 2021,2053),</w:t>
            </w:r>
          </w:p>
          <w:p w:rsidR="00D027AA" w:rsidRPr="0055619B" w:rsidRDefault="00D027AA" w:rsidP="00A558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619B">
              <w:rPr>
                <w:rFonts w:eastAsia="TimesNewRomanPSMT"/>
              </w:rPr>
              <w:t xml:space="preserve">- </w:t>
            </w:r>
            <w:r w:rsidR="00A558BE" w:rsidRPr="0055619B">
              <w:rPr>
                <w:rFonts w:eastAsia="TimesNewRomanPSMT"/>
              </w:rPr>
              <w:t>Ustawa o kierujących pojazdami uprzywilejowanymi,  zgodnie  wymogami w Dz. U.2021.1212 art.106 .</w:t>
            </w:r>
          </w:p>
          <w:p w:rsidR="00D027AA" w:rsidRPr="0055619B" w:rsidRDefault="00D027AA" w:rsidP="00D027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619B">
              <w:rPr>
                <w:bCs/>
              </w:rPr>
              <w:t xml:space="preserve">- </w:t>
            </w:r>
            <w:r w:rsidRPr="0055619B">
              <w:rPr>
                <w:bCs/>
              </w:rPr>
              <w:t xml:space="preserve">Zarządzeniem Nr 179/2020/  DSM  Prezesa  Narodowego Funduszu Zdrowia.  </w:t>
            </w:r>
          </w:p>
          <w:p w:rsidR="00A558BE" w:rsidRPr="0055619B" w:rsidRDefault="00A558BE" w:rsidP="00D027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619B">
              <w:rPr>
                <w:rFonts w:eastAsia="TimesNewRomanPSMT"/>
              </w:rPr>
              <w:t xml:space="preserve"> </w:t>
            </w:r>
          </w:p>
          <w:p w:rsidR="0010041D" w:rsidRPr="0055619B" w:rsidRDefault="00D027AA" w:rsidP="00D02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619B">
              <w:rPr>
                <w:rFonts w:eastAsia="TimesNewRomanPSMT"/>
              </w:rPr>
              <w:t xml:space="preserve">Ponadto </w:t>
            </w:r>
            <w:r w:rsidR="0010041D" w:rsidRPr="0055619B">
              <w:rPr>
                <w:rFonts w:eastAsia="TimesNewRomanPSMT"/>
              </w:rPr>
              <w:t>zamawiającym publicznym wolno jest oprzeć wybór najkorzystniejszej</w:t>
            </w:r>
            <w:r w:rsidRPr="0055619B">
              <w:rPr>
                <w:rFonts w:eastAsia="TimesNewRomanPSMT"/>
              </w:rPr>
              <w:t xml:space="preserve"> </w:t>
            </w:r>
            <w:r w:rsidR="0010041D" w:rsidRPr="0055619B">
              <w:rPr>
                <w:rFonts w:eastAsia="TimesNewRomanPSMT"/>
              </w:rPr>
              <w:t>oferty na kryterium kosztu bez względu na wagę, jaka bę</w:t>
            </w:r>
            <w:r w:rsidRPr="0055619B">
              <w:rPr>
                <w:rFonts w:eastAsia="TimesNewRomanPSMT"/>
              </w:rPr>
              <w:t xml:space="preserve">dzie przypisana temu kryterium. </w:t>
            </w:r>
          </w:p>
          <w:p w:rsidR="003E4B2C" w:rsidRPr="0055619B" w:rsidRDefault="003E4B2C" w:rsidP="003E4B2C">
            <w:pPr>
              <w:ind w:firstLine="708"/>
            </w:pPr>
          </w:p>
          <w:p w:rsidR="00922DF1" w:rsidRPr="0055619B" w:rsidRDefault="00922DF1" w:rsidP="00922DF1">
            <w:pPr>
              <w:ind w:firstLine="708"/>
              <w:rPr>
                <w:b/>
              </w:rPr>
            </w:pPr>
            <w:r w:rsidRPr="0055619B">
              <w:rPr>
                <w:b/>
              </w:rPr>
              <w:t>Pytanie nr 2</w:t>
            </w:r>
          </w:p>
          <w:p w:rsidR="003E4B2C" w:rsidRPr="0055619B" w:rsidRDefault="003E4B2C" w:rsidP="00922DF1">
            <w:pPr>
              <w:ind w:firstLine="708"/>
            </w:pPr>
            <w:r w:rsidRPr="0055619B">
              <w:t xml:space="preserve">Proszę o wyjaśnienie pkt 21.3 SWZ, z którego wynika, że punkty w danych kryteriach mają być sumowane, zaś z pkt 21.1 i 21.2 SWZ wynika, że Zamawiający ustalił tylko jedno kryterium ceny dla każdego pakietu? Zatem jakie inne kryteria mają być sumowane? </w:t>
            </w:r>
          </w:p>
          <w:p w:rsidR="00922DF1" w:rsidRPr="0055619B" w:rsidRDefault="00922DF1" w:rsidP="00922DF1">
            <w:pPr>
              <w:ind w:firstLine="708"/>
              <w:rPr>
                <w:b/>
              </w:rPr>
            </w:pPr>
            <w:r w:rsidRPr="0055619B">
              <w:rPr>
                <w:b/>
              </w:rPr>
              <w:t xml:space="preserve">Stanowisko (wyjaśnienie) Zamawiającego: </w:t>
            </w:r>
          </w:p>
          <w:p w:rsidR="00922DF1" w:rsidRPr="0055619B" w:rsidRDefault="00922DF1" w:rsidP="00922DF1">
            <w:pPr>
              <w:ind w:firstLine="708"/>
            </w:pPr>
            <w:r w:rsidRPr="0055619B">
              <w:t xml:space="preserve">Zamawiający  doprecyzowuje waga kryterium 100 % ceny uzyskanej </w:t>
            </w:r>
            <w:r w:rsidR="007105E8" w:rsidRPr="0055619B">
              <w:t xml:space="preserve">w formularzu cenowym (suma brutto), która jest  składową  poszczególnych kosztów. </w:t>
            </w:r>
          </w:p>
          <w:p w:rsidR="00922DF1" w:rsidRPr="0055619B" w:rsidRDefault="00922DF1" w:rsidP="00922DF1">
            <w:pPr>
              <w:ind w:firstLine="708"/>
            </w:pPr>
          </w:p>
          <w:p w:rsidR="00922DF1" w:rsidRPr="0055619B" w:rsidRDefault="00922DF1" w:rsidP="00922DF1">
            <w:pPr>
              <w:ind w:firstLine="708"/>
            </w:pPr>
          </w:p>
          <w:p w:rsidR="007105E8" w:rsidRPr="0055619B" w:rsidRDefault="007105E8" w:rsidP="007105E8">
            <w:pPr>
              <w:ind w:firstLine="708"/>
              <w:rPr>
                <w:b/>
              </w:rPr>
            </w:pPr>
            <w:r w:rsidRPr="0055619B">
              <w:rPr>
                <w:b/>
              </w:rPr>
              <w:t xml:space="preserve">Pytanie nr </w:t>
            </w:r>
            <w:r w:rsidRPr="0055619B">
              <w:rPr>
                <w:b/>
              </w:rPr>
              <w:t>3</w:t>
            </w:r>
          </w:p>
          <w:p w:rsidR="003E4B2C" w:rsidRPr="0055619B" w:rsidRDefault="003E4B2C" w:rsidP="007105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619B">
              <w:rPr>
                <w:rFonts w:ascii="Times New Roman" w:hAnsi="Times New Roman"/>
                <w:sz w:val="20"/>
                <w:szCs w:val="20"/>
              </w:rPr>
              <w:t xml:space="preserve">Proszę o wyjaśnienie w jaki sposób będą obliczane punkty w kryterium Cena dla każdego pakietu? Czy Zamawiający będzie porównywał wyłącznie zaoferowane ceny jednostkowe, a nie zsumowaną całą cenę brutto na całości oferty na dany pakiet? Proszę o potwierdzenie czy Wykonawca dobrze zrozumiał treść SWZ, że w Pakiecie nr 1 i 2 do wyliczenia punktów będzie brana pod uwagę </w:t>
            </w:r>
            <w:r w:rsidRPr="0055619B">
              <w:rPr>
                <w:rFonts w:ascii="Times New Roman" w:hAnsi="Times New Roman"/>
                <w:sz w:val="20"/>
                <w:szCs w:val="20"/>
                <w:u w:val="single"/>
              </w:rPr>
              <w:t>tylko cena jednostkowa za jedną godzinę pracy i dyspozycji + cena jednostkowa za 1km poza miastem + cena jednostkowa za 1km w mieście</w:t>
            </w:r>
            <w:r w:rsidRPr="0055619B">
              <w:rPr>
                <w:rFonts w:ascii="Times New Roman" w:hAnsi="Times New Roman"/>
                <w:sz w:val="20"/>
                <w:szCs w:val="20"/>
              </w:rPr>
              <w:t xml:space="preserve">, a nie cena zsumowana za całą szacowaną ilość z pkt 4 tabeli formularza cenowego (formularz cenowy z pozycji 9=8+6, czyli ceny pomnożone przez szacowane ilości)? Podobnie czy w Pakiecie nr 3 i 4 też będą wyliczane punkty według ceny jednostkowej za jeden ryczałt + </w:t>
            </w:r>
            <w:r w:rsidRPr="0055619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cena za 1 km w granicach miasta + cena za 1 km poza miastem, a nie cena zsumowana na całość szacowanej ilości </w:t>
            </w:r>
            <w:r w:rsidRPr="0055619B">
              <w:rPr>
                <w:rFonts w:ascii="Times New Roman" w:hAnsi="Times New Roman"/>
                <w:sz w:val="20"/>
                <w:szCs w:val="20"/>
              </w:rPr>
              <w:t>z pkt 4 tabeli formularza cenowego (formularz cenowy z pozycji 9=8+6)?</w:t>
            </w:r>
          </w:p>
          <w:p w:rsidR="007105E8" w:rsidRPr="0055619B" w:rsidRDefault="007105E8" w:rsidP="007105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105E8" w:rsidRPr="0055619B" w:rsidRDefault="007105E8" w:rsidP="007105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619B">
              <w:rPr>
                <w:rFonts w:ascii="Times New Roman" w:hAnsi="Times New Roman"/>
                <w:b/>
                <w:sz w:val="20"/>
                <w:szCs w:val="20"/>
              </w:rPr>
              <w:t>Stanowisko (wyjaśnienie) Zamawiającego</w:t>
            </w:r>
            <w:r w:rsidRPr="0055619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05E8" w:rsidRPr="0055619B" w:rsidRDefault="007105E8" w:rsidP="007105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619B">
              <w:rPr>
                <w:rFonts w:ascii="Times New Roman" w:hAnsi="Times New Roman"/>
                <w:sz w:val="20"/>
                <w:szCs w:val="20"/>
              </w:rPr>
              <w:t xml:space="preserve"> Zamawiający doprecyzowuje sposób wyliczenia dla każdego pakietu. </w:t>
            </w:r>
          </w:p>
          <w:p w:rsidR="007105E8" w:rsidRPr="0055619B" w:rsidRDefault="0055619B" w:rsidP="007105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 (</w:t>
            </w:r>
            <w:r w:rsidR="007105E8" w:rsidRPr="0055619B">
              <w:rPr>
                <w:rFonts w:ascii="Times New Roman" w:hAnsi="Times New Roman"/>
                <w:sz w:val="20"/>
                <w:szCs w:val="20"/>
              </w:rPr>
              <w:t xml:space="preserve">z formularza cenowego )  = cena jaką wykonawca zaoferował  za wykonanie w danym pakiecie. </w:t>
            </w:r>
            <w:r w:rsidR="007105E8" w:rsidRPr="005561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Wartość brutto  każdego pakietu będzie  podstawą do obliczenia punktacji  dla każdego pakietu wg wzoru:  Cena najniższa z pośród wszystkich </w:t>
            </w:r>
            <w:r w:rsidR="00A54EE4" w:rsidRPr="0055619B">
              <w:rPr>
                <w:rFonts w:ascii="Times New Roman" w:hAnsi="Times New Roman"/>
                <w:sz w:val="20"/>
                <w:szCs w:val="20"/>
              </w:rPr>
              <w:t>ofert</w:t>
            </w:r>
            <w:r w:rsidR="007105E8" w:rsidRPr="0055619B">
              <w:rPr>
                <w:rFonts w:ascii="Times New Roman" w:hAnsi="Times New Roman"/>
                <w:sz w:val="20"/>
                <w:szCs w:val="20"/>
              </w:rPr>
              <w:t xml:space="preserve">/cena </w:t>
            </w:r>
            <w:r w:rsidR="00BE2C4F" w:rsidRPr="0055619B">
              <w:rPr>
                <w:rFonts w:ascii="Times New Roman" w:hAnsi="Times New Roman"/>
                <w:sz w:val="20"/>
                <w:szCs w:val="20"/>
              </w:rPr>
              <w:t xml:space="preserve"> brutto </w:t>
            </w:r>
            <w:r w:rsidR="007105E8" w:rsidRPr="0055619B">
              <w:rPr>
                <w:rFonts w:ascii="Times New Roman" w:hAnsi="Times New Roman"/>
                <w:sz w:val="20"/>
                <w:szCs w:val="20"/>
              </w:rPr>
              <w:t xml:space="preserve">podana w ofercie </w:t>
            </w:r>
            <w:r w:rsidR="00BE2C4F" w:rsidRPr="0055619B">
              <w:rPr>
                <w:rFonts w:ascii="Times New Roman" w:hAnsi="Times New Roman"/>
                <w:sz w:val="20"/>
                <w:szCs w:val="20"/>
              </w:rPr>
              <w:t>*100</w:t>
            </w:r>
            <w:r w:rsidR="00A54EE4" w:rsidRPr="0055619B">
              <w:rPr>
                <w:rFonts w:ascii="Times New Roman" w:hAnsi="Times New Roman"/>
                <w:sz w:val="20"/>
                <w:szCs w:val="20"/>
              </w:rPr>
              <w:t xml:space="preserve"> = ilość przyznanych punktów.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Oferta z najwyższa ilością punktów zostanie uznana za najkorzystniejszą. </w:t>
            </w:r>
          </w:p>
          <w:p w:rsidR="007105E8" w:rsidRPr="0055619B" w:rsidRDefault="007105E8" w:rsidP="007105E8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54EE4" w:rsidRPr="0055619B" w:rsidRDefault="00A54EE4" w:rsidP="00A54EE4">
            <w:pPr>
              <w:ind w:firstLine="708"/>
              <w:rPr>
                <w:b/>
              </w:rPr>
            </w:pPr>
            <w:r w:rsidRPr="0055619B">
              <w:rPr>
                <w:b/>
              </w:rPr>
              <w:t>Pytanie nr 3</w:t>
            </w:r>
          </w:p>
          <w:p w:rsidR="003E4B2C" w:rsidRPr="0055619B" w:rsidRDefault="003E4B2C" w:rsidP="00A54EE4">
            <w:pPr>
              <w:ind w:firstLine="708"/>
              <w:rPr>
                <w:b/>
              </w:rPr>
            </w:pPr>
            <w:r w:rsidRPr="0055619B">
              <w:t xml:space="preserve">O ile opis wyliczenia punktów w pakiecie nr 1 i 2 pokrywa się z formularzem cenowym –, to już w pakiecie nr 3 i 4 zachodzą rozbieżności pomiędzy sposobem wyliczenia ceny opisanym w SWZ oraz pozycjami w formularzu ofertowym, a oferowanymi cenami jednostkowymi w formularzu cenowym, gdyż w formularzu cenowym </w:t>
            </w:r>
            <w:r w:rsidRPr="0055619B">
              <w:rPr>
                <w:u w:val="single"/>
              </w:rPr>
              <w:t>nie ma miejsca na zaoferowanie ceny jednostkowej za 1km świadczenia usług w granicach miasta.</w:t>
            </w:r>
            <w:r w:rsidRPr="0055619B">
              <w:t xml:space="preserve"> Dodatkowo w pakiecie nr 3 pojawia się w formularzu cenowym cena jednostkowa </w:t>
            </w:r>
            <w:r w:rsidRPr="0055619B">
              <w:br/>
              <w:t>za godzinę oczekiwań na konsultacje, która jednak nie została ujęta w opisie sposobu oceny kryterium w SWZ. W rezultacie zachodzą istotne rozbieżności pomiędzy treścią SWZ i treścią formularza ofertowego, a formularzem cenowym w ww. zakresie.</w:t>
            </w:r>
          </w:p>
          <w:p w:rsidR="003E4B2C" w:rsidRPr="0055619B" w:rsidRDefault="003E4B2C" w:rsidP="003E4B2C">
            <w:pPr>
              <w:tabs>
                <w:tab w:val="left" w:pos="2254"/>
              </w:tabs>
              <w:spacing w:after="200"/>
            </w:pPr>
          </w:p>
          <w:p w:rsidR="00D0478A" w:rsidRPr="0055619B" w:rsidRDefault="00D0478A" w:rsidP="008A4084">
            <w:pPr>
              <w:spacing w:after="40"/>
              <w:ind w:left="30" w:right="-72"/>
              <w:rPr>
                <w:b/>
                <w:bCs/>
              </w:rPr>
            </w:pPr>
            <w:r w:rsidRPr="0055619B">
              <w:rPr>
                <w:b/>
                <w:bCs/>
              </w:rPr>
              <w:t>Stanowisko (wyjaśnienie) Zamawiającego:</w:t>
            </w:r>
          </w:p>
          <w:p w:rsidR="00D0478A" w:rsidRPr="0055619B" w:rsidRDefault="00A54EE4" w:rsidP="008A4084">
            <w:pPr>
              <w:spacing w:after="60"/>
              <w:ind w:left="30" w:right="-72"/>
              <w:jc w:val="both"/>
            </w:pPr>
            <w:r w:rsidRPr="0055619B">
              <w:t xml:space="preserve"> Zmawiający modyfikuje zapis SWZ w pkt. 21.1 </w:t>
            </w:r>
          </w:p>
          <w:p w:rsidR="00BC591F" w:rsidRPr="00E249E4" w:rsidRDefault="00BC591F" w:rsidP="008A4084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</w:tbl>
    <w:p w:rsidR="00BC591F" w:rsidRPr="0055619B" w:rsidRDefault="0010041D" w:rsidP="00520165">
      <w:pPr>
        <w:jc w:val="both"/>
      </w:pPr>
      <w:r w:rsidRPr="0055619B"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07"/>
        <w:gridCol w:w="4762"/>
      </w:tblGrid>
      <w:tr w:rsidR="00BC591F" w:rsidRPr="00BC591F" w:rsidTr="00BC591F">
        <w:trPr>
          <w:trHeight w:val="7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>3- Transport sanitarny pacjenta karetką podstawową typu T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BC591F">
              <w:rPr>
                <w:bCs/>
                <w:iCs/>
              </w:rPr>
              <w:t xml:space="preserve">1 - koszt=  </w:t>
            </w:r>
            <w:r w:rsidRPr="0055619B">
              <w:rPr>
                <w:bCs/>
                <w:iCs/>
              </w:rPr>
              <w:t xml:space="preserve">ryczałt za przewóz </w:t>
            </w:r>
            <w:r w:rsidRPr="00BC591F">
              <w:rPr>
                <w:bCs/>
                <w:iCs/>
              </w:rPr>
              <w:t xml:space="preserve">+ </w:t>
            </w:r>
            <w:r w:rsidRPr="0055619B">
              <w:rPr>
                <w:bCs/>
                <w:iCs/>
              </w:rPr>
              <w:t xml:space="preserve">godzina oczekiwania  na konsultacjach </w:t>
            </w:r>
            <w:r w:rsidRPr="00BC591F">
              <w:rPr>
                <w:bCs/>
                <w:iCs/>
              </w:rPr>
              <w:t>+ cena  za km poza miastem. - 100</w:t>
            </w:r>
          </w:p>
        </w:tc>
      </w:tr>
      <w:tr w:rsidR="00BC591F" w:rsidRPr="00BC591F" w:rsidTr="00BC591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BC591F">
              <w:rPr>
                <w:bCs/>
                <w:iCs/>
                <w:color w:val="000000"/>
              </w:rPr>
              <w:t>4 - Transport    krwi, preparatów krwiopochodnych oraz innych materiałów  wykorzystywanych do udzielania świadczeń  zdrowotnych.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BC591F">
              <w:rPr>
                <w:bCs/>
                <w:iCs/>
              </w:rPr>
              <w:t>1 - koszt= cena ry</w:t>
            </w:r>
            <w:r w:rsidRPr="0055619B">
              <w:rPr>
                <w:bCs/>
                <w:iCs/>
              </w:rPr>
              <w:t xml:space="preserve">czałtowa w granicach miasta   </w:t>
            </w:r>
            <w:r w:rsidRPr="00BC591F">
              <w:rPr>
                <w:bCs/>
                <w:iCs/>
              </w:rPr>
              <w:t>+ cena  za km poza miastem. - 100</w:t>
            </w:r>
          </w:p>
        </w:tc>
      </w:tr>
    </w:tbl>
    <w:p w:rsidR="00BE7BFD" w:rsidRPr="0055619B" w:rsidRDefault="00BE7BFD" w:rsidP="00520165">
      <w:pPr>
        <w:jc w:val="both"/>
      </w:pPr>
    </w:p>
    <w:p w:rsidR="00BC591F" w:rsidRPr="0055619B" w:rsidRDefault="00BC591F" w:rsidP="00520165">
      <w:pPr>
        <w:jc w:val="both"/>
      </w:pPr>
    </w:p>
    <w:p w:rsidR="00BC591F" w:rsidRPr="0055619B" w:rsidRDefault="00BC591F" w:rsidP="00BC591F">
      <w:pPr>
        <w:spacing w:after="60"/>
        <w:ind w:left="30" w:right="-72"/>
        <w:jc w:val="both"/>
      </w:pPr>
      <w:r w:rsidRPr="0055619B">
        <w:t>Zmawiający modyfikuje zapis SWZ w pkt. 21.</w:t>
      </w:r>
      <w:r w:rsidRPr="0055619B">
        <w:t>2</w:t>
      </w:r>
      <w:r w:rsidRPr="0055619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80"/>
        <w:gridCol w:w="4689"/>
      </w:tblGrid>
      <w:tr w:rsidR="00BC591F" w:rsidRPr="00BC591F" w:rsidTr="00BC591F">
        <w:trPr>
          <w:trHeight w:val="1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>3 - Transport sanitarny pacjenta karetką podstawową typu 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1 - koszt= </w:t>
            </w:r>
            <w:r w:rsidR="0055619B" w:rsidRPr="0055619B">
              <w:rPr>
                <w:bCs/>
                <w:iCs/>
                <w:color w:val="000000"/>
              </w:rPr>
              <w:t>ryczałt za przewóz</w:t>
            </w:r>
            <w:r w:rsidRPr="00BC591F">
              <w:rPr>
                <w:bCs/>
                <w:iCs/>
                <w:color w:val="000000"/>
              </w:rPr>
              <w:t xml:space="preserve"> + </w:t>
            </w:r>
            <w:r w:rsidR="0055619B" w:rsidRPr="0055619B">
              <w:rPr>
                <w:bCs/>
                <w:iCs/>
                <w:color w:val="000000"/>
              </w:rPr>
              <w:t xml:space="preserve">godzina oczekiwania na konsultacje </w:t>
            </w:r>
            <w:r w:rsidRPr="00BC591F">
              <w:rPr>
                <w:bCs/>
                <w:iCs/>
                <w:color w:val="000000"/>
              </w:rPr>
              <w:t>+ cena  za km poza miastem.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BC591F">
              <w:rPr>
                <w:bCs/>
                <w:iCs/>
                <w:color w:val="000000"/>
              </w:rPr>
              <w:t>Cmin</w:t>
            </w:r>
            <w:proofErr w:type="spellEnd"/>
            <w:r w:rsidRPr="00BC591F">
              <w:rPr>
                <w:bCs/>
                <w:iCs/>
                <w:color w:val="000000"/>
              </w:rPr>
              <w:t>/</w:t>
            </w:r>
            <w:proofErr w:type="spellStart"/>
            <w:r w:rsidRPr="00BC591F">
              <w:rPr>
                <w:bCs/>
                <w:iCs/>
                <w:color w:val="000000"/>
              </w:rPr>
              <w:t>Cof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) * 100 * waga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>gdzie: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BC591F">
              <w:rPr>
                <w:bCs/>
                <w:iCs/>
                <w:color w:val="000000"/>
              </w:rPr>
              <w:t>Cmin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BC591F">
              <w:rPr>
                <w:bCs/>
                <w:iCs/>
                <w:color w:val="000000"/>
              </w:rPr>
              <w:t>Cof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-  cena podana w ofercie</w:t>
            </w:r>
          </w:p>
        </w:tc>
      </w:tr>
      <w:tr w:rsidR="00BC591F" w:rsidRPr="00BC591F" w:rsidTr="00BC59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BC591F">
              <w:rPr>
                <w:bCs/>
                <w:iCs/>
                <w:color w:val="000000"/>
              </w:rPr>
              <w:t>4 - Transport    krwi, preparatów krwiopochodnych oraz innych materiałów  wykorzystywanych do udzielania świadczeń  zdrowotnych.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1 - koszt= </w:t>
            </w:r>
            <w:r w:rsidR="0055619B" w:rsidRPr="0055619B">
              <w:rPr>
                <w:bCs/>
                <w:iCs/>
                <w:color w:val="000000"/>
              </w:rPr>
              <w:t>ryczałt za przewóz</w:t>
            </w:r>
            <w:r w:rsidRPr="00BC591F">
              <w:rPr>
                <w:bCs/>
                <w:iCs/>
                <w:color w:val="000000"/>
              </w:rPr>
              <w:t xml:space="preserve"> +  cena  za km poza miastem.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Liczba punktów = ( </w:t>
            </w:r>
            <w:proofErr w:type="spellStart"/>
            <w:r w:rsidRPr="00BC591F">
              <w:rPr>
                <w:bCs/>
                <w:iCs/>
                <w:color w:val="000000"/>
              </w:rPr>
              <w:t>Cmin</w:t>
            </w:r>
            <w:proofErr w:type="spellEnd"/>
            <w:r w:rsidRPr="00BC591F">
              <w:rPr>
                <w:bCs/>
                <w:iCs/>
                <w:color w:val="000000"/>
              </w:rPr>
              <w:t>/</w:t>
            </w:r>
            <w:proofErr w:type="spellStart"/>
            <w:r w:rsidRPr="00BC591F">
              <w:rPr>
                <w:bCs/>
                <w:iCs/>
                <w:color w:val="000000"/>
              </w:rPr>
              <w:t>Cof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) * 100 * waga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>gdzie: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 w:rsidRPr="00BC591F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BC591F">
              <w:rPr>
                <w:bCs/>
                <w:iCs/>
                <w:color w:val="000000"/>
              </w:rPr>
              <w:t>Cmin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- najniższa cena spośród wszystkich ofert</w:t>
            </w:r>
          </w:p>
          <w:p w:rsidR="00BC591F" w:rsidRPr="00BC591F" w:rsidRDefault="00BC591F" w:rsidP="00BC591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BC591F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BC591F">
              <w:rPr>
                <w:bCs/>
                <w:iCs/>
                <w:color w:val="000000"/>
              </w:rPr>
              <w:t>Cof</w:t>
            </w:r>
            <w:proofErr w:type="spellEnd"/>
            <w:r w:rsidRPr="00BC591F">
              <w:rPr>
                <w:bCs/>
                <w:iCs/>
                <w:color w:val="000000"/>
              </w:rPr>
              <w:t xml:space="preserve"> -  cena podana w ofercie</w:t>
            </w:r>
          </w:p>
        </w:tc>
      </w:tr>
    </w:tbl>
    <w:p w:rsidR="00BC591F" w:rsidRPr="0055619B" w:rsidRDefault="00BC591F" w:rsidP="00BC591F">
      <w:pPr>
        <w:pStyle w:val="Tekstpodstawowy"/>
        <w:spacing w:before="120" w:after="480"/>
        <w:ind w:firstLine="425"/>
        <w:jc w:val="both"/>
        <w:rPr>
          <w:sz w:val="20"/>
        </w:rPr>
      </w:pPr>
    </w:p>
    <w:p w:rsidR="00BC591F" w:rsidRPr="0055619B" w:rsidRDefault="00BC591F" w:rsidP="006A5DF1">
      <w:pPr>
        <w:pStyle w:val="Tekstpodstawowy"/>
        <w:spacing w:before="120" w:after="480"/>
        <w:ind w:left="3119" w:firstLine="425"/>
        <w:jc w:val="right"/>
        <w:rPr>
          <w:sz w:val="20"/>
        </w:rPr>
      </w:pPr>
    </w:p>
    <w:p w:rsidR="006D4AB3" w:rsidRDefault="006D4AB3" w:rsidP="008F3993">
      <w:pPr>
        <w:pStyle w:val="Tekstpodstawowy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lastRenderedPageBreak/>
        <w:t>Zamawiający</w:t>
      </w:r>
    </w:p>
    <w:p w:rsidR="008F3993" w:rsidRDefault="008F3993" w:rsidP="008F3993">
      <w:pPr>
        <w:pStyle w:val="Tekstpodstawowy"/>
        <w:ind w:left="3119" w:firstLine="425"/>
        <w:jc w:val="right"/>
        <w:rPr>
          <w:sz w:val="22"/>
          <w:szCs w:val="22"/>
        </w:rPr>
      </w:pPr>
    </w:p>
    <w:p w:rsidR="008F3993" w:rsidRDefault="008F3993" w:rsidP="008F3993">
      <w:pPr>
        <w:pStyle w:val="Tekstpodstawowy"/>
        <w:ind w:left="3119" w:firstLine="42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(-) Paweł Błasiak </w:t>
      </w:r>
    </w:p>
    <w:p w:rsidR="008F3993" w:rsidRPr="006A5DF1" w:rsidRDefault="008F3993" w:rsidP="008F3993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Dyrektor Szpitala Specjalistycznego im. A. Falkiewicza we Wrocławiu</w:t>
      </w:r>
    </w:p>
    <w:sectPr w:rsidR="008F399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E4" w:rsidRDefault="00E249E4">
      <w:r>
        <w:separator/>
      </w:r>
    </w:p>
  </w:endnote>
  <w:endnote w:type="continuationSeparator" w:id="0">
    <w:p w:rsidR="00E249E4" w:rsidRDefault="00E2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E249E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F399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E4" w:rsidRDefault="00E249E4">
      <w:r>
        <w:separator/>
      </w:r>
    </w:p>
  </w:footnote>
  <w:footnote w:type="continuationSeparator" w:id="0">
    <w:p w:rsidR="00E249E4" w:rsidRDefault="00E2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8A" w:rsidRDefault="00D04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8A" w:rsidRDefault="00D04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8A" w:rsidRDefault="00D04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A6"/>
    <w:multiLevelType w:val="hybridMultilevel"/>
    <w:tmpl w:val="349A7ECA"/>
    <w:lvl w:ilvl="0" w:tplc="0CA68D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905F0A"/>
    <w:multiLevelType w:val="hybridMultilevel"/>
    <w:tmpl w:val="99DA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F3A"/>
    <w:rsid w:val="00031374"/>
    <w:rsid w:val="000A1097"/>
    <w:rsid w:val="000D7161"/>
    <w:rsid w:val="000E2A8F"/>
    <w:rsid w:val="0010041D"/>
    <w:rsid w:val="0012774F"/>
    <w:rsid w:val="00144B7A"/>
    <w:rsid w:val="00180C6E"/>
    <w:rsid w:val="00267D79"/>
    <w:rsid w:val="0029606A"/>
    <w:rsid w:val="003E4B2C"/>
    <w:rsid w:val="004848F3"/>
    <w:rsid w:val="004A75F2"/>
    <w:rsid w:val="005144A9"/>
    <w:rsid w:val="00520165"/>
    <w:rsid w:val="0055619B"/>
    <w:rsid w:val="005B1B08"/>
    <w:rsid w:val="00632C3C"/>
    <w:rsid w:val="00662BDB"/>
    <w:rsid w:val="006A5DF1"/>
    <w:rsid w:val="006B7198"/>
    <w:rsid w:val="006D4AB3"/>
    <w:rsid w:val="006F3B81"/>
    <w:rsid w:val="007105E8"/>
    <w:rsid w:val="007D7198"/>
    <w:rsid w:val="00870F9F"/>
    <w:rsid w:val="008804B6"/>
    <w:rsid w:val="00897AB0"/>
    <w:rsid w:val="008A3553"/>
    <w:rsid w:val="008F3993"/>
    <w:rsid w:val="00922DF1"/>
    <w:rsid w:val="00A27ECF"/>
    <w:rsid w:val="00A54EE4"/>
    <w:rsid w:val="00A558BE"/>
    <w:rsid w:val="00A905AC"/>
    <w:rsid w:val="00BA6584"/>
    <w:rsid w:val="00BC591F"/>
    <w:rsid w:val="00BE2C4F"/>
    <w:rsid w:val="00BE7BFD"/>
    <w:rsid w:val="00C370F2"/>
    <w:rsid w:val="00C44EEC"/>
    <w:rsid w:val="00D027AA"/>
    <w:rsid w:val="00D0478A"/>
    <w:rsid w:val="00D22FFA"/>
    <w:rsid w:val="00D8461B"/>
    <w:rsid w:val="00D915F2"/>
    <w:rsid w:val="00DF32E8"/>
    <w:rsid w:val="00DF53CA"/>
    <w:rsid w:val="00E21B49"/>
    <w:rsid w:val="00E249E4"/>
    <w:rsid w:val="00E2789F"/>
    <w:rsid w:val="00E72428"/>
    <w:rsid w:val="00E74BC3"/>
    <w:rsid w:val="00EA14B3"/>
    <w:rsid w:val="00EA416E"/>
    <w:rsid w:val="00EC2F3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E45BEA"/>
  <w15:chartTrackingRefBased/>
  <w15:docId w15:val="{95B14643-A68B-4B91-9DC9-A9F911B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B2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2</cp:revision>
  <cp:lastPrinted>2021-12-23T11:32:00Z</cp:lastPrinted>
  <dcterms:created xsi:type="dcterms:W3CDTF">2021-12-23T11:54:00Z</dcterms:created>
  <dcterms:modified xsi:type="dcterms:W3CDTF">2021-12-23T11:54:00Z</dcterms:modified>
</cp:coreProperties>
</file>